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56" w:rsidRDefault="002B7056" w:rsidP="002B705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附件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：</w:t>
      </w:r>
    </w:p>
    <w:p w:rsidR="002B7056" w:rsidRDefault="002B7056" w:rsidP="002B7056">
      <w:pPr>
        <w:spacing w:beforeLines="100" w:before="312"/>
        <w:jc w:val="center"/>
        <w:rPr>
          <w:rFonts w:asciiTheme="majorEastAsia" w:eastAsia="黑体" w:hAnsiTheme="major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6"/>
          <w:szCs w:val="36"/>
        </w:rPr>
        <w:t>郑州财经学院2021届毕业生实习工作方案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为进一步做好实践教学工作，落实我校应用型办学定位和实践育人机制，提高学生的综合能力和实践能力，保障毕业实习工作顺利开展，现将2021届毕业生毕业实习安排如下：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="黑体" w:eastAsia="黑体" w:hAnsiTheme="minorEastAsia"/>
          <w:sz w:val="28"/>
          <w:szCs w:val="28"/>
        </w:rPr>
      </w:pPr>
      <w:r>
        <w:rPr>
          <w:rFonts w:ascii="黑体" w:eastAsia="黑体" w:hAnsiTheme="minorEastAsia" w:hint="eastAsia"/>
          <w:sz w:val="28"/>
          <w:szCs w:val="28"/>
        </w:rPr>
        <w:t xml:space="preserve"> 一、明确组织领导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毕业实习工作实行学校和学院两级管理。学校成立毕业实习领导小组，由教务处负责统筹协调安排毕业实习相关事宜。各学院作为组织实施毕业实习的主要责任单位，要成立毕业实习工作领导小组，确保本院毕业实习有序开展。</w:t>
      </w:r>
    </w:p>
    <w:p w:rsidR="002B7056" w:rsidRDefault="002B7056" w:rsidP="002B7056">
      <w:pPr>
        <w:numPr>
          <w:ilvl w:val="0"/>
          <w:numId w:val="1"/>
        </w:numPr>
        <w:spacing w:line="520" w:lineRule="exact"/>
        <w:jc w:val="left"/>
        <w:rPr>
          <w:rFonts w:ascii="黑体" w:eastAsia="黑体" w:hAnsiTheme="minorEastAsia"/>
          <w:sz w:val="28"/>
          <w:szCs w:val="28"/>
        </w:rPr>
      </w:pPr>
      <w:r>
        <w:rPr>
          <w:rFonts w:ascii="黑体" w:eastAsia="黑体" w:hAnsiTheme="minorEastAsia" w:hint="eastAsia"/>
          <w:sz w:val="28"/>
          <w:szCs w:val="28"/>
        </w:rPr>
        <w:t>毕业实习安排与要求</w:t>
      </w:r>
    </w:p>
    <w:p w:rsidR="002B7056" w:rsidRPr="00DB2E24" w:rsidRDefault="002B7056" w:rsidP="002B7056">
      <w:pPr>
        <w:spacing w:line="52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（一）</w:t>
      </w:r>
      <w:r w:rsidRPr="00DB2E24">
        <w:rPr>
          <w:rFonts w:asciiTheme="minorEastAsia" w:hAnsiTheme="minorEastAsia" w:hint="eastAsia"/>
          <w:b/>
          <w:sz w:val="28"/>
          <w:szCs w:val="28"/>
        </w:rPr>
        <w:t>实习目的与作用</w:t>
      </w:r>
    </w:p>
    <w:p w:rsidR="002B7056" w:rsidRPr="00DB2E24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DB2E24">
        <w:rPr>
          <w:rFonts w:asciiTheme="minorEastAsia" w:hAnsiTheme="minorEastAsia" w:hint="eastAsia"/>
          <w:sz w:val="28"/>
          <w:szCs w:val="28"/>
        </w:rPr>
        <w:t>实习是学生在毕业之前进行的重要实践教学活动，是对学生理论和技能进行基本培训的实践环节，也是人才培养方案中的综合性实践教学环节。学生通过实习、学习社会、接触社会，从思想品德到专业知识得到全面锻炼，巩固专业理论的效果，培养学生调查、研究、分析、解决实际问题的能力，为学生毕业后走向工作岗</w:t>
      </w:r>
      <w:r>
        <w:rPr>
          <w:rFonts w:asciiTheme="minorEastAsia" w:hAnsiTheme="minorEastAsia" w:hint="eastAsia"/>
          <w:sz w:val="28"/>
          <w:szCs w:val="28"/>
        </w:rPr>
        <w:t>位或进一步深造打下良好的基础。</w:t>
      </w:r>
    </w:p>
    <w:p w:rsidR="002B7056" w:rsidRDefault="002B7056" w:rsidP="002B7056">
      <w:pPr>
        <w:spacing w:line="52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（二）实习形式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Style w:val="NormalCharacter"/>
          <w:rFonts w:asciiTheme="minorEastAsia" w:hAnsiTheme="minorEastAsia" w:hint="eastAsia"/>
          <w:kern w:val="0"/>
          <w:sz w:val="28"/>
          <w:szCs w:val="28"/>
        </w:rPr>
        <w:t>按照教育部［2019］12号文件要求，</w:t>
      </w:r>
      <w:r>
        <w:rPr>
          <w:rFonts w:asciiTheme="minorEastAsia" w:hAnsiTheme="minorEastAsia" w:hint="eastAsia"/>
          <w:sz w:val="28"/>
          <w:szCs w:val="28"/>
        </w:rPr>
        <w:t>根据实际情况选择实习的组织形式（集中/自主），毕业实习可以允许学生自行选择单位分散实习，但集中实习安排人数不得少于本专业本届毕业生总数的1/2。对分散实习的学生要严格实习基地条件、实习内容审核，加强实习过程指导和管理，确保实习质量。</w:t>
      </w:r>
    </w:p>
    <w:p w:rsidR="002B7056" w:rsidRDefault="002B7056" w:rsidP="002B7056">
      <w:pPr>
        <w:spacing w:line="52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（三）实习对象与时间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2021届毕业生。</w:t>
      </w:r>
    </w:p>
    <w:p w:rsidR="002B7056" w:rsidRPr="00DB2E24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时间: 2020年11月-2021年5月</w:t>
      </w:r>
    </w:p>
    <w:p w:rsidR="002B7056" w:rsidRDefault="002B7056" w:rsidP="002B7056">
      <w:pPr>
        <w:spacing w:line="52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（四）实习前校内培训安排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1.做好实习动员工作。明确实习意义，摆正思想，端正态度，建立正确的价值观，将思想政治教育融入其中。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2.各学院根据本专业实习计划安排，做好校内集训、校外实习的任务分配。 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3.做好实习安全与纪律教育，教导学生遵守实习单位的各项规章制度，注意实习安全。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4.严格学校、实习单位、学生的三方实习协议签订，学校为学生购买实习责任险或人身伤害意外险。不得安排未满16周岁的学生进行定岗实习。</w:t>
      </w:r>
    </w:p>
    <w:p w:rsidR="002B7056" w:rsidRDefault="002B7056" w:rsidP="002B7056">
      <w:pPr>
        <w:spacing w:line="52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（五）实习过程管理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做好计划管理。依据人才培养方案要求，制定毕业实习大纲，健全实习质量标准，明确毕业实习的时间节点安排，制定切实可行的专业实习计划（含目标、任务和考核标准），精选校内带队教师和指导教师，提交本科专业学生实习安排一览表（含专科）、本科校外实习基地指导教师一览表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2.加强过程管理。按照学校基本实习任务的要求，教研室主任（学科教师）根据专业特点制定并安排符合本专业要求的实习任务。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3.加强沟通联系。实习期间，带队教师要与实习单位保持密切沟通和联系，通过微信、邮件、电话、见面等方式与实习学生保持密切联系，指导学生在实习过程中遇到的疑惑困难，按时完成实习任务。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4.教师的选派和职责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（1）带队教师：由二级学院本科专业负责人即教研室主任担任，制定本专业的实习任务，完成实习分组和任务安排。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（2）指导教师：指导教师由各学院或教研室主任指定专业能力强、责任心强的教师担任，指导督促本实习小组实习生按时完成实习任务，并进行成绩评定。对自行选择单位分散实习的学生也要安排校内教师跟踪指导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（3）校外指导教师：由实习单位选派业务能力强，具备中级以上职称的教师担任，指导实习生实习活动。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5.实习基地管理。推动实习基地建设，规范实习基地管理。确定实习单位前须进行实地考察评估，确定满足实习条件后，应与实习单位签订合作协议，明确双方的权利、义务及管理责任。</w:t>
      </w:r>
    </w:p>
    <w:p w:rsidR="002B7056" w:rsidRDefault="002B7056" w:rsidP="002B7056">
      <w:pPr>
        <w:spacing w:line="52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（六）实习主要任务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1.校外实习期间，要求实习生每周</w:t>
      </w:r>
      <w:proofErr w:type="gramStart"/>
      <w:r>
        <w:rPr>
          <w:rFonts w:asciiTheme="minorEastAsia" w:hAnsiTheme="minorEastAsia" w:hint="eastAsia"/>
          <w:sz w:val="28"/>
          <w:szCs w:val="28"/>
        </w:rPr>
        <w:t>通过微信或</w:t>
      </w:r>
      <w:proofErr w:type="gramEnd"/>
      <w:r>
        <w:rPr>
          <w:rFonts w:asciiTheme="minorEastAsia" w:hAnsiTheme="minorEastAsia" w:hint="eastAsia"/>
          <w:sz w:val="28"/>
          <w:szCs w:val="28"/>
        </w:rPr>
        <w:t>邮件向指导教师提交一份实习周记，总结本周实习情况和心得，同时插入本周实习工作照片；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2.实习期间，实习生要提供一份工作短视频（3分钟以内），视频单独提交给实习指导教师。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="黑体" w:eastAsia="黑体" w:hAnsiTheme="minorEastAsia"/>
          <w:sz w:val="28"/>
          <w:szCs w:val="28"/>
        </w:rPr>
      </w:pPr>
      <w:r>
        <w:rPr>
          <w:rFonts w:ascii="黑体" w:eastAsia="黑体" w:hAnsiTheme="minorEastAsia" w:hint="eastAsia"/>
          <w:sz w:val="28"/>
          <w:szCs w:val="28"/>
        </w:rPr>
        <w:t>三、考核和总结</w:t>
      </w:r>
    </w:p>
    <w:p w:rsidR="002B7056" w:rsidRDefault="002B7056" w:rsidP="002B7056">
      <w:pPr>
        <w:spacing w:line="52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（一）考核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1.依据学校关于实习工作的相关文件精神及各学院内部规定，对本院学生的毕业实习情况进行成绩评定。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2.评选优秀实习生，优秀实习生比例不超过20%。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3.在教务处规定时间内完成实习成绩录入。</w:t>
      </w:r>
    </w:p>
    <w:p w:rsidR="002B7056" w:rsidRDefault="002B7056" w:rsidP="002B7056">
      <w:pPr>
        <w:spacing w:line="520" w:lineRule="exact"/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（二）总结</w:t>
      </w:r>
    </w:p>
    <w:p w:rsidR="002B7056" w:rsidRDefault="002B7056" w:rsidP="002B7056">
      <w:pPr>
        <w:spacing w:line="520" w:lineRule="exact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以实习经验交流会、汇报等形式进行实习工作总结，并形成书面总结材料。</w:t>
      </w:r>
    </w:p>
    <w:p w:rsidR="002B7056" w:rsidRDefault="002B7056" w:rsidP="002B7056">
      <w:pPr>
        <w:spacing w:line="560" w:lineRule="exact"/>
        <w:ind w:firstLineChars="500" w:firstLine="1400"/>
        <w:jc w:val="left"/>
        <w:rPr>
          <w:sz w:val="28"/>
          <w:szCs w:val="24"/>
        </w:rPr>
      </w:pPr>
    </w:p>
    <w:p w:rsidR="007A69BC" w:rsidRPr="002B7056" w:rsidRDefault="007A69BC">
      <w:bookmarkStart w:id="0" w:name="_GoBack"/>
      <w:bookmarkEnd w:id="0"/>
    </w:p>
    <w:sectPr w:rsidR="007A69BC" w:rsidRPr="002B7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08" w:rsidRDefault="000E1A08" w:rsidP="002B7056">
      <w:r>
        <w:separator/>
      </w:r>
    </w:p>
  </w:endnote>
  <w:endnote w:type="continuationSeparator" w:id="0">
    <w:p w:rsidR="000E1A08" w:rsidRDefault="000E1A08" w:rsidP="002B7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08" w:rsidRDefault="000E1A08" w:rsidP="002B7056">
      <w:r>
        <w:separator/>
      </w:r>
    </w:p>
  </w:footnote>
  <w:footnote w:type="continuationSeparator" w:id="0">
    <w:p w:rsidR="000E1A08" w:rsidRDefault="000E1A08" w:rsidP="002B7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05B61"/>
    <w:multiLevelType w:val="singleLevel"/>
    <w:tmpl w:val="63805B61"/>
    <w:lvl w:ilvl="0">
      <w:start w:val="2"/>
      <w:numFmt w:val="chineseCounting"/>
      <w:suff w:val="nothing"/>
      <w:lvlText w:val="%1、"/>
      <w:lvlJc w:val="left"/>
      <w:pPr>
        <w:ind w:left="70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104"/>
    <w:rsid w:val="000E1A08"/>
    <w:rsid w:val="002B7056"/>
    <w:rsid w:val="007A69BC"/>
    <w:rsid w:val="00C0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056"/>
    <w:rPr>
      <w:sz w:val="18"/>
      <w:szCs w:val="18"/>
    </w:rPr>
  </w:style>
  <w:style w:type="character" w:customStyle="1" w:styleId="NormalCharacter">
    <w:name w:val="NormalCharacter"/>
    <w:semiHidden/>
    <w:qFormat/>
    <w:rsid w:val="002B7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0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056"/>
    <w:rPr>
      <w:sz w:val="18"/>
      <w:szCs w:val="18"/>
    </w:rPr>
  </w:style>
  <w:style w:type="character" w:customStyle="1" w:styleId="NormalCharacter">
    <w:name w:val="NormalCharacter"/>
    <w:semiHidden/>
    <w:qFormat/>
    <w:rsid w:val="002B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1391</Characters>
  <Application>Microsoft Office Word</Application>
  <DocSecurity>0</DocSecurity>
  <Lines>11</Lines>
  <Paragraphs>3</Paragraphs>
  <ScaleCrop>false</ScaleCrop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2020-11-02T09:04:00Z</dcterms:created>
  <dcterms:modified xsi:type="dcterms:W3CDTF">2020-11-02T09:04:00Z</dcterms:modified>
</cp:coreProperties>
</file>