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67C" w:rsidRDefault="0086167C" w:rsidP="0086167C">
      <w:pPr>
        <w:spacing w:line="360" w:lineRule="auto"/>
        <w:rPr>
          <w:rFonts w:ascii="仿宋" w:eastAsia="仿宋" w:hAnsi="仿宋" w:cs="仿宋"/>
          <w:sz w:val="28"/>
          <w:szCs w:val="28"/>
        </w:rPr>
      </w:pPr>
      <w:r>
        <w:rPr>
          <w:rFonts w:ascii="仿宋" w:eastAsia="仿宋" w:hAnsi="仿宋" w:cs="仿宋" w:hint="eastAsia"/>
          <w:sz w:val="28"/>
          <w:szCs w:val="28"/>
        </w:rPr>
        <w:t>附件1</w:t>
      </w:r>
    </w:p>
    <w:p w:rsidR="0086167C" w:rsidRDefault="0086167C" w:rsidP="0086167C">
      <w:pPr>
        <w:spacing w:beforeLines="50" w:before="156"/>
        <w:jc w:val="center"/>
        <w:rPr>
          <w:rFonts w:ascii="黑体" w:eastAsia="黑体" w:hAnsi="黑体" w:cs="黑体"/>
          <w:sz w:val="32"/>
          <w:szCs w:val="32"/>
        </w:rPr>
      </w:pPr>
      <w:r>
        <w:rPr>
          <w:rFonts w:ascii="黑体" w:eastAsia="黑体" w:hAnsi="黑体" w:cs="黑体" w:hint="eastAsia"/>
          <w:sz w:val="32"/>
          <w:szCs w:val="32"/>
        </w:rPr>
        <w:t>郑州市教育局关于开展产教融合创新示范校</w:t>
      </w:r>
    </w:p>
    <w:p w:rsidR="0086167C" w:rsidRDefault="0086167C" w:rsidP="0086167C">
      <w:pPr>
        <w:jc w:val="center"/>
        <w:rPr>
          <w:rFonts w:ascii="黑体" w:eastAsia="黑体" w:hAnsi="黑体" w:cs="黑体"/>
          <w:sz w:val="32"/>
          <w:szCs w:val="32"/>
        </w:rPr>
      </w:pPr>
      <w:r>
        <w:rPr>
          <w:rFonts w:ascii="黑体" w:eastAsia="黑体" w:hAnsi="黑体" w:cs="黑体" w:hint="eastAsia"/>
          <w:sz w:val="32"/>
          <w:szCs w:val="32"/>
        </w:rPr>
        <w:t>评选工作的通知（部分）</w:t>
      </w:r>
      <w:bookmarkStart w:id="0" w:name="_GoBack"/>
      <w:bookmarkEnd w:id="0"/>
    </w:p>
    <w:p w:rsidR="0086167C" w:rsidRDefault="0086167C" w:rsidP="0086167C">
      <w:pPr>
        <w:spacing w:line="360" w:lineRule="auto"/>
        <w:rPr>
          <w:sz w:val="24"/>
        </w:rPr>
      </w:pPr>
    </w:p>
    <w:p w:rsidR="0086167C" w:rsidRDefault="0086167C" w:rsidP="0086167C">
      <w:pPr>
        <w:spacing w:line="560" w:lineRule="exact"/>
        <w:rPr>
          <w:rFonts w:ascii="仿宋" w:eastAsia="仿宋" w:hAnsi="仿宋" w:cs="仿宋"/>
          <w:sz w:val="28"/>
          <w:szCs w:val="28"/>
        </w:rPr>
      </w:pPr>
      <w:r>
        <w:rPr>
          <w:rFonts w:ascii="仿宋" w:eastAsia="仿宋" w:hAnsi="仿宋" w:cs="仿宋" w:hint="eastAsia"/>
          <w:sz w:val="28"/>
          <w:szCs w:val="28"/>
        </w:rPr>
        <w:t>各郑州地方高校：</w:t>
      </w:r>
    </w:p>
    <w:p w:rsidR="0086167C" w:rsidRDefault="0086167C" w:rsidP="0086167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为贯彻落实《国务院办公厅关于深化产教融合的若干意见》（国办发【2017】95号）《河南省人民政府办公厅关于深化产教融合的实施意见》（豫政办【2018】47号）文件精神，推进产教融合、校企合作人才培养改革，不断提升地方高校主动融入区域产业转型升级和创新驱动发展能力，构建高等教育与产业深度融合发展格局，郑州市教育局将组织开展评选工作，现将有关事项通知如下：</w:t>
      </w:r>
    </w:p>
    <w:p w:rsidR="0086167C" w:rsidRDefault="0086167C" w:rsidP="0086167C">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一、总体目标</w:t>
      </w:r>
    </w:p>
    <w:p w:rsidR="0086167C" w:rsidRDefault="0086167C" w:rsidP="0086167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坚持以习近平新时代中国特色社会主义思想为指导，全面贯彻党的十九大精神和全国教育大会精神，以立德树人根本任务，以人才培养为核心，以教育和产业融合互动，校企协同、合作育人，建立健全需求导向的人才培养模式为目标，全面推进人才培养改革与创新，通过“引企入教”实现人才培养供给侧和产业需求侧结构要素全方位融合，全面推进郑州地方高校做足应用型、做特应用型、做强应用型人才培养的水平和能力，打造德智体美劳全面发展的高素质应用型创新人才和技术技能人才。</w:t>
      </w:r>
    </w:p>
    <w:p w:rsidR="0086167C" w:rsidRDefault="0086167C" w:rsidP="0086167C">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二、申报条件</w:t>
      </w:r>
    </w:p>
    <w:p w:rsidR="0086167C" w:rsidRDefault="0086167C" w:rsidP="0086167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1.办学定位准。在学校章程、发展规划等文件中明确显示加强产教融合、校企合作的办学理念或转型发展路径，形成制度化的产教融合、校企合作规划、政策、措施，明确专门部门（机构）负责产教融</w:t>
      </w:r>
      <w:r>
        <w:rPr>
          <w:rFonts w:ascii="仿宋" w:eastAsia="仿宋" w:hAnsi="仿宋" w:cs="仿宋" w:hint="eastAsia"/>
          <w:sz w:val="28"/>
          <w:szCs w:val="28"/>
        </w:rPr>
        <w:lastRenderedPageBreak/>
        <w:t>合、校企合作工作。</w:t>
      </w:r>
    </w:p>
    <w:p w:rsidR="0086167C" w:rsidRDefault="0086167C" w:rsidP="0086167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2.办学能力强。学校校内外实验、实习实</w:t>
      </w:r>
      <w:proofErr w:type="gramStart"/>
      <w:r>
        <w:rPr>
          <w:rFonts w:ascii="仿宋" w:eastAsia="仿宋" w:hAnsi="仿宋" w:cs="仿宋" w:hint="eastAsia"/>
          <w:sz w:val="28"/>
          <w:szCs w:val="28"/>
        </w:rPr>
        <w:t>训设备</w:t>
      </w:r>
      <w:proofErr w:type="gramEnd"/>
      <w:r>
        <w:rPr>
          <w:rFonts w:ascii="仿宋" w:eastAsia="仿宋" w:hAnsi="仿宋" w:cs="仿宋" w:hint="eastAsia"/>
          <w:sz w:val="28"/>
          <w:szCs w:val="28"/>
        </w:rPr>
        <w:t>及场地、教学经费投入等办学条件满足应用型人才培养需要；师资队伍数量充足、结构优化、水平较高；围绕产业链、创新链和地方社会经济发展需要，动态调整专业（集群）布局，打造特色专业（集群）和现代产业学院，专业建设和课程建设整体水平高，系统推进教学改革，成效显著。</w:t>
      </w:r>
    </w:p>
    <w:p w:rsidR="0086167C" w:rsidRDefault="0086167C" w:rsidP="0086167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3.办学成效好。校企共同制定专业人才培养方案，企业参与教材开发、课程改革等环节，实习实</w:t>
      </w:r>
      <w:proofErr w:type="gramStart"/>
      <w:r>
        <w:rPr>
          <w:rFonts w:ascii="仿宋" w:eastAsia="仿宋" w:hAnsi="仿宋" w:cs="仿宋" w:hint="eastAsia"/>
          <w:sz w:val="28"/>
          <w:szCs w:val="28"/>
        </w:rPr>
        <w:t>训项目</w:t>
      </w:r>
      <w:proofErr w:type="gramEnd"/>
      <w:r>
        <w:rPr>
          <w:rFonts w:ascii="仿宋" w:eastAsia="仿宋" w:hAnsi="仿宋" w:cs="仿宋" w:hint="eastAsia"/>
          <w:sz w:val="28"/>
          <w:szCs w:val="28"/>
        </w:rPr>
        <w:t>设计科学且不断更新，实行校</w:t>
      </w:r>
      <w:proofErr w:type="gramStart"/>
      <w:r>
        <w:rPr>
          <w:rFonts w:ascii="仿宋" w:eastAsia="仿宋" w:hAnsi="仿宋" w:cs="仿宋" w:hint="eastAsia"/>
          <w:sz w:val="28"/>
          <w:szCs w:val="28"/>
        </w:rPr>
        <w:t>企双主体</w:t>
      </w:r>
      <w:proofErr w:type="gramEnd"/>
      <w:r>
        <w:rPr>
          <w:rFonts w:ascii="仿宋" w:eastAsia="仿宋" w:hAnsi="仿宋" w:cs="仿宋" w:hint="eastAsia"/>
          <w:sz w:val="28"/>
          <w:szCs w:val="28"/>
        </w:rPr>
        <w:t>育人，技能型人才培养特色鲜明，成效显著。新生生源充足、质量好、报到率高；在校生学科（专业)以及职业技能竞赛获奖等次及获奖率高，英语四、六级考试通过率高，毕业生就业率、深造率、创业率等高于同类院校；积极参与产学研合作项目，服务社会能力强等。</w:t>
      </w:r>
    </w:p>
    <w:p w:rsidR="0086167C" w:rsidRDefault="0086167C" w:rsidP="0086167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4.办学特色亮。学校在推进转型发展和应用型办学过程中形成了特有的模式或独特风格，在同类高校中和社会上有一定的影响力。</w:t>
      </w:r>
    </w:p>
    <w:p w:rsidR="0086167C" w:rsidRDefault="0086167C" w:rsidP="0086167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办学影响大。学校综合排名及教学、科研、学科竞赛等专项排名郑州市乃至省内同类院校。社会评价高，教师、学生和用人单位对学校教学工作和人才培养质量满意度高。产教融合的做法、成果等被省级以上媒体宣传报道，学校服务国家或区域发展战略的典型亮点、案例、成果等被政府行政部门宣传推广。</w:t>
      </w:r>
    </w:p>
    <w:p w:rsidR="0086167C" w:rsidRDefault="0086167C" w:rsidP="0086167C">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三、工作要求</w:t>
      </w:r>
    </w:p>
    <w:p w:rsidR="0086167C" w:rsidRDefault="0086167C" w:rsidP="0086167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如实申报。申报材料须与实际情况相符，对数据弄虚作假的，取消参评资格。</w:t>
      </w:r>
    </w:p>
    <w:p w:rsidR="0086167C" w:rsidRDefault="0086167C" w:rsidP="0086167C">
      <w:pPr>
        <w:spacing w:line="560" w:lineRule="exact"/>
      </w:pPr>
    </w:p>
    <w:p w:rsidR="00B038AD" w:rsidRPr="0086167C" w:rsidRDefault="00B038AD"/>
    <w:sectPr w:rsidR="00B038AD" w:rsidRPr="008616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BAB" w:rsidRDefault="001E3BAB" w:rsidP="0086167C">
      <w:r>
        <w:separator/>
      </w:r>
    </w:p>
  </w:endnote>
  <w:endnote w:type="continuationSeparator" w:id="0">
    <w:p w:rsidR="001E3BAB" w:rsidRDefault="001E3BAB" w:rsidP="0086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BAB" w:rsidRDefault="001E3BAB" w:rsidP="0086167C">
      <w:r>
        <w:separator/>
      </w:r>
    </w:p>
  </w:footnote>
  <w:footnote w:type="continuationSeparator" w:id="0">
    <w:p w:rsidR="001E3BAB" w:rsidRDefault="001E3BAB" w:rsidP="00861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0DC"/>
    <w:rsid w:val="001E3BAB"/>
    <w:rsid w:val="003560DC"/>
    <w:rsid w:val="0086167C"/>
    <w:rsid w:val="00B03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67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16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167C"/>
    <w:rPr>
      <w:sz w:val="18"/>
      <w:szCs w:val="18"/>
    </w:rPr>
  </w:style>
  <w:style w:type="paragraph" w:styleId="a4">
    <w:name w:val="footer"/>
    <w:basedOn w:val="a"/>
    <w:link w:val="Char0"/>
    <w:uiPriority w:val="99"/>
    <w:unhideWhenUsed/>
    <w:rsid w:val="0086167C"/>
    <w:pPr>
      <w:tabs>
        <w:tab w:val="center" w:pos="4153"/>
        <w:tab w:val="right" w:pos="8306"/>
      </w:tabs>
      <w:snapToGrid w:val="0"/>
      <w:jc w:val="left"/>
    </w:pPr>
    <w:rPr>
      <w:sz w:val="18"/>
      <w:szCs w:val="18"/>
    </w:rPr>
  </w:style>
  <w:style w:type="character" w:customStyle="1" w:styleId="Char0">
    <w:name w:val="页脚 Char"/>
    <w:basedOn w:val="a0"/>
    <w:link w:val="a4"/>
    <w:uiPriority w:val="99"/>
    <w:rsid w:val="008616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67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16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167C"/>
    <w:rPr>
      <w:sz w:val="18"/>
      <w:szCs w:val="18"/>
    </w:rPr>
  </w:style>
  <w:style w:type="paragraph" w:styleId="a4">
    <w:name w:val="footer"/>
    <w:basedOn w:val="a"/>
    <w:link w:val="Char0"/>
    <w:uiPriority w:val="99"/>
    <w:unhideWhenUsed/>
    <w:rsid w:val="0086167C"/>
    <w:pPr>
      <w:tabs>
        <w:tab w:val="center" w:pos="4153"/>
        <w:tab w:val="right" w:pos="8306"/>
      </w:tabs>
      <w:snapToGrid w:val="0"/>
      <w:jc w:val="left"/>
    </w:pPr>
    <w:rPr>
      <w:sz w:val="18"/>
      <w:szCs w:val="18"/>
    </w:rPr>
  </w:style>
  <w:style w:type="character" w:customStyle="1" w:styleId="Char0">
    <w:name w:val="页脚 Char"/>
    <w:basedOn w:val="a0"/>
    <w:link w:val="a4"/>
    <w:uiPriority w:val="99"/>
    <w:rsid w:val="00861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962</Characters>
  <Application>Microsoft Office Word</Application>
  <DocSecurity>0</DocSecurity>
  <Lines>8</Lines>
  <Paragraphs>2</Paragraphs>
  <ScaleCrop>false</ScaleCrop>
  <Company>Microsoft</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2020-10-26T00:56:00Z</dcterms:created>
  <dcterms:modified xsi:type="dcterms:W3CDTF">2020-10-26T00:56:00Z</dcterms:modified>
</cp:coreProperties>
</file>